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521A6E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MARCH </w:t>
      </w:r>
      <w:r w:rsidR="003D55A5">
        <w:rPr>
          <w:rFonts w:ascii="Arial" w:hAnsi="Arial" w:cs="Arial"/>
          <w:b/>
          <w:sz w:val="24"/>
        </w:rPr>
        <w:t>25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50579E">
        <w:rPr>
          <w:rFonts w:ascii="Arial" w:hAnsi="Arial" w:cs="Arial"/>
          <w:b/>
          <w:sz w:val="24"/>
        </w:rPr>
        <w:t>3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BF32FD" w:rsidRDefault="00BF32FD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617661" w:rsidRDefault="0052614A" w:rsidP="006C0203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7054CB" w:rsidRPr="007054CB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1CE9"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8515AD" w:rsidRDefault="008515AD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515AD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A6403E" w:rsidRDefault="00871312" w:rsidP="00263728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BF7DEE" w:rsidRDefault="00BF7DEE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3D55A5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1E541A">
        <w:rPr>
          <w:rFonts w:ascii="Arial" w:hAnsi="Arial" w:cs="Arial"/>
          <w:sz w:val="24"/>
        </w:rPr>
        <w:t>None</w:t>
      </w:r>
    </w:p>
    <w:p w:rsidR="00BF32FD" w:rsidRDefault="00BF32FD" w:rsidP="00BF32FD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1E541A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1E541A">
        <w:rPr>
          <w:rFonts w:ascii="Arial" w:hAnsi="Arial" w:cs="Arial"/>
          <w:bCs/>
          <w:sz w:val="24"/>
        </w:rPr>
        <w:t>Gorney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DE214F">
        <w:rPr>
          <w:rFonts w:ascii="Arial" w:hAnsi="Arial" w:cs="Arial"/>
          <w:bCs/>
          <w:sz w:val="24"/>
        </w:rPr>
        <w:t>March 11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6F272D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1E541A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1E541A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0D251A">
        <w:t>500,900.28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436DC7">
        <w:rPr>
          <w:rFonts w:ascii="Arial" w:hAnsi="Arial" w:cs="Arial"/>
          <w:sz w:val="24"/>
        </w:rPr>
        <w:t xml:space="preserve">  </w:t>
      </w:r>
      <w:r w:rsidR="000D251A">
        <w:rPr>
          <w:rFonts w:ascii="Arial" w:hAnsi="Arial" w:cs="Arial"/>
          <w:sz w:val="24"/>
        </w:rPr>
        <w:t>101,050.20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0D251A">
        <w:rPr>
          <w:rFonts w:ascii="Arial" w:hAnsi="Arial" w:cs="Arial"/>
          <w:sz w:val="24"/>
        </w:rPr>
        <w:t>13,449.14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0D251A">
        <w:rPr>
          <w:rFonts w:ascii="Arial" w:hAnsi="Arial" w:cs="Arial"/>
          <w:sz w:val="24"/>
        </w:rPr>
        <w:t>174,745.00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 xml:space="preserve">  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0D251A">
        <w:rPr>
          <w:rFonts w:ascii="Arial" w:hAnsi="Arial" w:cs="Arial"/>
          <w:sz w:val="24"/>
        </w:rPr>
        <w:t>122</w:t>
      </w:r>
      <w:r w:rsidR="00B52F7E">
        <w:rPr>
          <w:rFonts w:ascii="Arial" w:hAnsi="Arial" w:cs="Arial"/>
          <w:sz w:val="24"/>
        </w:rPr>
        <w:t>,</w:t>
      </w:r>
      <w:r w:rsidR="000D251A">
        <w:rPr>
          <w:rFonts w:ascii="Arial" w:hAnsi="Arial" w:cs="Arial"/>
          <w:sz w:val="24"/>
        </w:rPr>
        <w:t>584.73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0D251A">
        <w:rPr>
          <w:rFonts w:ascii="Arial" w:hAnsi="Arial" w:cs="Arial"/>
          <w:sz w:val="24"/>
        </w:rPr>
        <w:t>141,086.03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</w:t>
      </w:r>
      <w:r w:rsidR="00E74DE8">
        <w:rPr>
          <w:rFonts w:ascii="Arial" w:hAnsi="Arial" w:cs="Arial"/>
          <w:sz w:val="24"/>
        </w:rPr>
        <w:t xml:space="preserve"> </w:t>
      </w:r>
      <w:r w:rsidR="000D251A">
        <w:rPr>
          <w:rFonts w:ascii="Arial" w:hAnsi="Arial" w:cs="Arial"/>
          <w:sz w:val="24"/>
        </w:rPr>
        <w:t>265</w:t>
      </w:r>
      <w:r w:rsidR="00B52F7E">
        <w:rPr>
          <w:rFonts w:ascii="Arial" w:hAnsi="Arial" w:cs="Arial"/>
          <w:sz w:val="24"/>
        </w:rPr>
        <w:t>,</w:t>
      </w:r>
      <w:r w:rsidR="000D251A">
        <w:rPr>
          <w:rFonts w:ascii="Arial" w:hAnsi="Arial" w:cs="Arial"/>
          <w:sz w:val="24"/>
        </w:rPr>
        <w:t>284.14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  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19491F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6F272D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1E541A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1E541A">
        <w:rPr>
          <w:rFonts w:ascii="Arial" w:hAnsi="Arial" w:cs="Arial"/>
          <w:sz w:val="24"/>
        </w:rPr>
        <w:t>Mr. Braun reported on Rob Grose’s Performance Evaluation as the Township Manager.  He stated his performance has been outstanding for the past year and a half and has excellent goals for the future.</w:t>
      </w:r>
    </w:p>
    <w:p w:rsidR="001E541A" w:rsidRDefault="001E541A" w:rsidP="001E541A">
      <w:pPr>
        <w:ind w:left="360"/>
        <w:rPr>
          <w:rFonts w:ascii="Arial" w:hAnsi="Arial" w:cs="Arial"/>
          <w:b/>
          <w:bCs/>
          <w:sz w:val="24"/>
        </w:rPr>
      </w:pPr>
    </w:p>
    <w:p w:rsidR="00E74DE8" w:rsidRDefault="001E541A" w:rsidP="001E541A">
      <w:pPr>
        <w:ind w:left="360"/>
        <w:rPr>
          <w:rFonts w:ascii="Arial" w:hAnsi="Arial" w:cs="Arial"/>
          <w:sz w:val="24"/>
        </w:rPr>
      </w:pPr>
      <w:proofErr w:type="gramStart"/>
      <w:r w:rsidRPr="00DE214F">
        <w:rPr>
          <w:rFonts w:ascii="Arial" w:hAnsi="Arial" w:cs="Arial"/>
          <w:sz w:val="24"/>
        </w:rPr>
        <w:t xml:space="preserve">Motion by </w:t>
      </w:r>
      <w:r>
        <w:rPr>
          <w:rFonts w:ascii="Arial" w:hAnsi="Arial" w:cs="Arial"/>
          <w:sz w:val="24"/>
        </w:rPr>
        <w:t>Gerhardt</w:t>
      </w:r>
      <w:r w:rsidRPr="00DE214F">
        <w:rPr>
          <w:rFonts w:ascii="Arial" w:hAnsi="Arial" w:cs="Arial"/>
          <w:sz w:val="24"/>
        </w:rPr>
        <w:t xml:space="preserve">, seconded by </w:t>
      </w:r>
      <w:r>
        <w:rPr>
          <w:rFonts w:ascii="Arial" w:hAnsi="Arial" w:cs="Arial"/>
          <w:sz w:val="24"/>
        </w:rPr>
        <w:t>Connolly</w:t>
      </w:r>
      <w:r w:rsidRPr="00DE214F">
        <w:rPr>
          <w:rFonts w:ascii="Arial" w:hAnsi="Arial" w:cs="Arial"/>
          <w:sz w:val="24"/>
        </w:rPr>
        <w:t>, to</w:t>
      </w:r>
      <w:r>
        <w:rPr>
          <w:rFonts w:ascii="Arial" w:hAnsi="Arial" w:cs="Arial"/>
          <w:sz w:val="24"/>
        </w:rPr>
        <w:t xml:space="preserve"> approve the recommendation from the Personnel Committee that the Township Manager, Rob Grose, be given a 4.4% raise.</w:t>
      </w:r>
      <w:proofErr w:type="gramEnd"/>
    </w:p>
    <w:p w:rsidR="001E541A" w:rsidRDefault="001E541A" w:rsidP="001E541A">
      <w:pPr>
        <w:ind w:left="360"/>
        <w:rPr>
          <w:rFonts w:ascii="Arial" w:hAnsi="Arial" w:cs="Arial"/>
          <w:sz w:val="24"/>
        </w:rPr>
      </w:pPr>
    </w:p>
    <w:p w:rsidR="001E541A" w:rsidRPr="001E541A" w:rsidRDefault="001E541A" w:rsidP="001E541A">
      <w:pPr>
        <w:ind w:left="360"/>
        <w:rPr>
          <w:rFonts w:ascii="Arial" w:hAnsi="Arial" w:cs="Arial"/>
          <w:sz w:val="24"/>
          <w:szCs w:val="24"/>
        </w:rPr>
      </w:pPr>
      <w:r w:rsidRPr="001E541A">
        <w:rPr>
          <w:rFonts w:ascii="Arial" w:hAnsi="Arial" w:cs="Arial"/>
          <w:bCs/>
          <w:sz w:val="24"/>
          <w:szCs w:val="24"/>
        </w:rPr>
        <w:t>VOTE:</w:t>
      </w:r>
      <w:r w:rsidRPr="001E541A">
        <w:rPr>
          <w:rFonts w:ascii="Arial" w:hAnsi="Arial" w:cs="Arial"/>
          <w:bCs/>
          <w:sz w:val="24"/>
          <w:szCs w:val="24"/>
        </w:rPr>
        <w:tab/>
        <w:t>7 Yeas</w:t>
      </w:r>
      <w:r w:rsidRPr="001E541A">
        <w:rPr>
          <w:rFonts w:ascii="Arial" w:hAnsi="Arial" w:cs="Arial"/>
          <w:bCs/>
          <w:sz w:val="24"/>
          <w:szCs w:val="24"/>
        </w:rPr>
        <w:tab/>
        <w:t>0 Nays</w:t>
      </w:r>
      <w:r w:rsidRPr="001E541A">
        <w:rPr>
          <w:rFonts w:ascii="Arial" w:hAnsi="Arial" w:cs="Arial"/>
          <w:bCs/>
          <w:sz w:val="24"/>
          <w:szCs w:val="24"/>
        </w:rPr>
        <w:tab/>
        <w:t>Passed</w:t>
      </w:r>
    </w:p>
    <w:p w:rsidR="00DE214F" w:rsidRDefault="00DE214F" w:rsidP="00DE214F">
      <w:pPr>
        <w:rPr>
          <w:rFonts w:ascii="Arial" w:hAnsi="Arial" w:cs="Arial"/>
          <w:sz w:val="24"/>
        </w:rPr>
      </w:pPr>
    </w:p>
    <w:p w:rsidR="00BF32FD" w:rsidRDefault="00A92947" w:rsidP="006F272D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1E541A">
        <w:rPr>
          <w:b w:val="0"/>
          <w:u w:val="none"/>
        </w:rPr>
        <w:t>None</w:t>
      </w:r>
      <w:r w:rsidR="005879D5">
        <w:rPr>
          <w:b w:val="0"/>
          <w:u w:val="none"/>
        </w:rPr>
        <w:t xml:space="preserve"> 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1E541A">
        <w:rPr>
          <w:b w:val="0"/>
          <w:u w:val="none"/>
        </w:rPr>
        <w:t>None</w:t>
      </w:r>
      <w:r w:rsidR="005879D5">
        <w:rPr>
          <w:b w:val="0"/>
          <w:u w:val="none"/>
        </w:rPr>
        <w:t xml:space="preserve"> 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1E541A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1E541A">
        <w:rPr>
          <w:rFonts w:ascii="Arial" w:hAnsi="Arial" w:cs="Arial"/>
        </w:rPr>
        <w:t>None</w:t>
      </w:r>
    </w:p>
    <w:p w:rsidR="00EB3E33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1E541A">
        <w:rPr>
          <w:rFonts w:ascii="Arial" w:hAnsi="Arial" w:cs="Arial"/>
          <w:sz w:val="24"/>
        </w:rPr>
        <w:t>None</w:t>
      </w:r>
    </w:p>
    <w:p w:rsidR="00A6403E" w:rsidRDefault="00F66FD4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92947" w:rsidRPr="008F1C6E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5A0DF8">
        <w:rPr>
          <w:rFonts w:ascii="Arial" w:hAnsi="Arial" w:cs="Arial"/>
          <w:sz w:val="24"/>
        </w:rPr>
        <w:t>None</w:t>
      </w:r>
    </w:p>
    <w:p w:rsidR="005A0DF8" w:rsidRDefault="005A0DF8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CF6C41" w:rsidRPr="00DE214F" w:rsidRDefault="00DE214F" w:rsidP="00721478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DE214F">
        <w:rPr>
          <w:rFonts w:ascii="Arial" w:hAnsi="Arial" w:cs="Arial"/>
          <w:sz w:val="24"/>
        </w:rPr>
        <w:t xml:space="preserve">Motion by </w:t>
      </w:r>
      <w:r w:rsidR="001E541A">
        <w:rPr>
          <w:rFonts w:ascii="Arial" w:hAnsi="Arial" w:cs="Arial"/>
          <w:sz w:val="24"/>
        </w:rPr>
        <w:t>Connolly</w:t>
      </w:r>
      <w:r w:rsidRPr="00DE214F">
        <w:rPr>
          <w:rFonts w:ascii="Arial" w:hAnsi="Arial" w:cs="Arial"/>
          <w:sz w:val="24"/>
        </w:rPr>
        <w:t xml:space="preserve"> seconded by </w:t>
      </w:r>
      <w:r w:rsidR="001E541A">
        <w:rPr>
          <w:rFonts w:ascii="Arial" w:hAnsi="Arial" w:cs="Arial"/>
          <w:sz w:val="24"/>
        </w:rPr>
        <w:t>Gerhardt</w:t>
      </w:r>
      <w:r w:rsidRPr="00DE214F">
        <w:rPr>
          <w:rFonts w:ascii="Arial" w:hAnsi="Arial" w:cs="Arial"/>
          <w:sz w:val="24"/>
        </w:rPr>
        <w:t xml:space="preserve">, to </w:t>
      </w:r>
      <w:r w:rsidR="00E84766">
        <w:rPr>
          <w:rFonts w:ascii="Arial" w:hAnsi="Arial" w:cs="Arial"/>
          <w:sz w:val="24"/>
        </w:rPr>
        <w:t>adopt a Resolution of support to seek a Natural Resources Trust Fund – Development Grant</w:t>
      </w:r>
      <w:r w:rsidRPr="00DE214F">
        <w:rPr>
          <w:rFonts w:ascii="Arial" w:hAnsi="Arial" w:cs="Arial"/>
          <w:sz w:val="24"/>
        </w:rPr>
        <w:t>.</w:t>
      </w:r>
      <w:r w:rsidR="00721478" w:rsidRPr="00DE214F">
        <w:rPr>
          <w:rFonts w:ascii="Arial" w:hAnsi="Arial" w:cs="Arial"/>
          <w:bCs/>
          <w:sz w:val="24"/>
        </w:rPr>
        <w:t xml:space="preserve">  </w:t>
      </w:r>
    </w:p>
    <w:p w:rsidR="00CF6C41" w:rsidRDefault="00CF6C41" w:rsidP="00CF6C41">
      <w:pPr>
        <w:ind w:left="720"/>
        <w:rPr>
          <w:rFonts w:ascii="Arial" w:hAnsi="Arial" w:cs="Arial"/>
          <w:b/>
          <w:bCs/>
          <w:sz w:val="24"/>
        </w:rPr>
      </w:pPr>
    </w:p>
    <w:p w:rsidR="007B50B2" w:rsidRDefault="0019491F" w:rsidP="00CF6C41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5872BA"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7B50B2" w:rsidRDefault="007B50B2" w:rsidP="007B50B2">
      <w:pPr>
        <w:ind w:left="720"/>
        <w:rPr>
          <w:rFonts w:ascii="Arial" w:hAnsi="Arial" w:cs="Arial"/>
          <w:sz w:val="24"/>
        </w:rPr>
      </w:pPr>
    </w:p>
    <w:p w:rsidR="00E84766" w:rsidRDefault="00BA4614" w:rsidP="00E84766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1E541A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1E541A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</w:t>
      </w:r>
      <w:r w:rsidR="007B50B2">
        <w:rPr>
          <w:rFonts w:ascii="Arial" w:hAnsi="Arial" w:cs="Arial"/>
          <w:sz w:val="24"/>
        </w:rPr>
        <w:t>to</w:t>
      </w:r>
      <w:r w:rsidR="00436DC7">
        <w:rPr>
          <w:rFonts w:ascii="Arial" w:hAnsi="Arial" w:cs="Arial"/>
          <w:sz w:val="24"/>
        </w:rPr>
        <w:t xml:space="preserve"> </w:t>
      </w:r>
      <w:r w:rsidR="00E84766">
        <w:rPr>
          <w:rFonts w:ascii="Arial" w:hAnsi="Arial" w:cs="Arial"/>
          <w:sz w:val="24"/>
        </w:rPr>
        <w:t xml:space="preserve">adopt a Resolution </w:t>
      </w:r>
      <w:r w:rsidR="00690D30">
        <w:rPr>
          <w:rFonts w:ascii="Arial" w:hAnsi="Arial" w:cs="Arial"/>
          <w:sz w:val="24"/>
        </w:rPr>
        <w:t>approving</w:t>
      </w:r>
      <w:r w:rsidR="00E84766">
        <w:rPr>
          <w:rFonts w:ascii="Arial" w:hAnsi="Arial" w:cs="Arial"/>
          <w:sz w:val="24"/>
        </w:rPr>
        <w:t xml:space="preserve"> Budget A</w:t>
      </w:r>
      <w:r w:rsidR="000D251A">
        <w:rPr>
          <w:rFonts w:ascii="Arial" w:hAnsi="Arial" w:cs="Arial"/>
          <w:sz w:val="24"/>
        </w:rPr>
        <w:t>men</w:t>
      </w:r>
      <w:r w:rsidR="00E84766">
        <w:rPr>
          <w:rFonts w:ascii="Arial" w:hAnsi="Arial" w:cs="Arial"/>
          <w:sz w:val="24"/>
        </w:rPr>
        <w:t>dment #2 for Fiscal Year 2012-2013.</w:t>
      </w:r>
    </w:p>
    <w:p w:rsidR="00E84766" w:rsidRDefault="00E84766" w:rsidP="00E84766">
      <w:pPr>
        <w:pStyle w:val="ListParagraph"/>
        <w:rPr>
          <w:rFonts w:ascii="Arial" w:hAnsi="Arial" w:cs="Arial"/>
        </w:rPr>
      </w:pPr>
    </w:p>
    <w:p w:rsidR="00E05538" w:rsidRDefault="001E541A" w:rsidP="00E05538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ROLL CALL </w:t>
      </w:r>
      <w:r w:rsidR="00E05538" w:rsidRPr="00A92947">
        <w:rPr>
          <w:rFonts w:ascii="Arial" w:hAnsi="Arial" w:cs="Arial"/>
          <w:bCs/>
          <w:sz w:val="24"/>
          <w:szCs w:val="24"/>
        </w:rPr>
        <w:t>VOTE:</w:t>
      </w:r>
      <w:r w:rsidR="00E05538" w:rsidRPr="00A92947">
        <w:rPr>
          <w:rFonts w:ascii="Arial" w:hAnsi="Arial" w:cs="Arial"/>
          <w:bCs/>
          <w:sz w:val="24"/>
          <w:szCs w:val="24"/>
        </w:rPr>
        <w:tab/>
      </w:r>
      <w:r w:rsidR="005872BA">
        <w:rPr>
          <w:rFonts w:ascii="Arial" w:hAnsi="Arial" w:cs="Arial"/>
          <w:bCs/>
          <w:sz w:val="24"/>
          <w:szCs w:val="24"/>
        </w:rPr>
        <w:t>7</w:t>
      </w:r>
      <w:r w:rsidR="00E05538" w:rsidRPr="00A92947">
        <w:rPr>
          <w:rFonts w:ascii="Arial" w:hAnsi="Arial" w:cs="Arial"/>
          <w:bCs/>
          <w:sz w:val="24"/>
          <w:szCs w:val="24"/>
        </w:rPr>
        <w:t xml:space="preserve"> Yeas</w:t>
      </w:r>
      <w:r w:rsidR="00E05538" w:rsidRPr="00A92947">
        <w:rPr>
          <w:rFonts w:ascii="Arial" w:hAnsi="Arial" w:cs="Arial"/>
          <w:bCs/>
          <w:sz w:val="24"/>
          <w:szCs w:val="24"/>
        </w:rPr>
        <w:tab/>
        <w:t>0 Nays</w:t>
      </w:r>
      <w:r w:rsidR="00E05538"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1E541A" w:rsidRPr="001E541A" w:rsidRDefault="001E541A" w:rsidP="00E0553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(Braun, Gerhardt, Connolly, Gorney, Kelly, Howell, and Wazny)</w:t>
      </w:r>
    </w:p>
    <w:p w:rsidR="00E05538" w:rsidRDefault="00E05538" w:rsidP="00E05538">
      <w:pPr>
        <w:ind w:left="720"/>
        <w:rPr>
          <w:rFonts w:ascii="Arial" w:hAnsi="Arial" w:cs="Arial"/>
          <w:sz w:val="24"/>
        </w:rPr>
      </w:pPr>
    </w:p>
    <w:p w:rsidR="00E05538" w:rsidRDefault="00E05538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1E541A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1E541A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to </w:t>
      </w:r>
      <w:r w:rsidR="00E84766">
        <w:rPr>
          <w:rFonts w:ascii="Arial" w:hAnsi="Arial" w:cs="Arial"/>
          <w:sz w:val="24"/>
        </w:rPr>
        <w:t>reappoint</w:t>
      </w:r>
      <w:r w:rsidR="007A1F9F">
        <w:rPr>
          <w:rFonts w:ascii="Arial" w:hAnsi="Arial" w:cs="Arial"/>
          <w:sz w:val="24"/>
        </w:rPr>
        <w:t xml:space="preserve"> Michael Huffman to the Compensation Commission for a five year term expiring March 20, 2018</w:t>
      </w:r>
      <w:r>
        <w:rPr>
          <w:rFonts w:ascii="Arial" w:hAnsi="Arial" w:cs="Arial"/>
          <w:sz w:val="24"/>
        </w:rPr>
        <w:t>.</w:t>
      </w:r>
    </w:p>
    <w:p w:rsidR="00A64D54" w:rsidRDefault="00A64D54" w:rsidP="00A64D54">
      <w:pPr>
        <w:ind w:left="720"/>
        <w:rPr>
          <w:rFonts w:ascii="Arial" w:hAnsi="Arial" w:cs="Arial"/>
          <w:sz w:val="24"/>
        </w:rPr>
      </w:pPr>
    </w:p>
    <w:p w:rsidR="00A64D54" w:rsidRDefault="00A64D54" w:rsidP="00A64D54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A64D54" w:rsidRDefault="00A64D54" w:rsidP="00A64D54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1E541A">
        <w:rPr>
          <w:rFonts w:ascii="Arial" w:hAnsi="Arial" w:cs="Arial"/>
          <w:bCs/>
          <w:sz w:val="24"/>
        </w:rPr>
        <w:t>None</w:t>
      </w:r>
    </w:p>
    <w:p w:rsidR="00A64D54" w:rsidRDefault="00A64D54" w:rsidP="00A64D54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1E541A">
        <w:rPr>
          <w:rFonts w:ascii="Arial" w:hAnsi="Arial" w:cs="Arial"/>
          <w:bCs/>
          <w:sz w:val="24"/>
        </w:rPr>
        <w:t>None</w:t>
      </w:r>
    </w:p>
    <w:p w:rsidR="00C1065C" w:rsidRDefault="00C1065C" w:rsidP="005F5414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1E541A">
        <w:rPr>
          <w:rFonts w:ascii="Arial" w:hAnsi="Arial" w:cs="Arial"/>
          <w:sz w:val="24"/>
        </w:rPr>
        <w:t>Connolly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1E541A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1E541A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EB3E33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5872BA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0A7A" w:rsidRDefault="00810A7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5872BA" w:rsidRDefault="005872B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1E541A">
      <w:headerReference w:type="default" r:id="rId8"/>
      <w:pgSz w:w="12240" w:h="15840"/>
      <w:pgMar w:top="864" w:right="1440" w:bottom="864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66" w:rsidRDefault="00E84766">
      <w:r>
        <w:separator/>
      </w:r>
    </w:p>
  </w:endnote>
  <w:endnote w:type="continuationSeparator" w:id="0">
    <w:p w:rsidR="00E84766" w:rsidRDefault="00E8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66" w:rsidRDefault="00E84766">
      <w:r>
        <w:separator/>
      </w:r>
    </w:p>
  </w:footnote>
  <w:footnote w:type="continuationSeparator" w:id="0">
    <w:p w:rsidR="00E84766" w:rsidRDefault="00E84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66" w:rsidRDefault="00E84766">
    <w:pPr>
      <w:pStyle w:val="Header"/>
    </w:pPr>
    <w:r>
      <w:rPr>
        <w:rFonts w:ascii="Arial" w:hAnsi="Arial" w:cs="Arial"/>
      </w:rPr>
      <w:t>Regular Board Meeting</w:t>
    </w:r>
    <w:r>
      <w:tab/>
    </w:r>
    <w:r w:rsidR="00ED014A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ED014A">
      <w:rPr>
        <w:rStyle w:val="PageNumber"/>
        <w:rFonts w:ascii="Arial" w:hAnsi="Arial" w:cs="Arial"/>
      </w:rPr>
      <w:fldChar w:fldCharType="separate"/>
    </w:r>
    <w:r w:rsidR="001E541A">
      <w:rPr>
        <w:rStyle w:val="PageNumber"/>
        <w:rFonts w:ascii="Arial" w:hAnsi="Arial" w:cs="Arial"/>
        <w:noProof/>
      </w:rPr>
      <w:t>2</w:t>
    </w:r>
    <w:r w:rsidR="00ED014A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March 25,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F3DA4"/>
    <w:multiLevelType w:val="hybridMultilevel"/>
    <w:tmpl w:val="49C8FF04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9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28"/>
  </w:num>
  <w:num w:numId="12">
    <w:abstractNumId w:val="22"/>
  </w:num>
  <w:num w:numId="13">
    <w:abstractNumId w:val="31"/>
  </w:num>
  <w:num w:numId="14">
    <w:abstractNumId w:val="26"/>
  </w:num>
  <w:num w:numId="15">
    <w:abstractNumId w:val="29"/>
  </w:num>
  <w:num w:numId="16">
    <w:abstractNumId w:val="27"/>
  </w:num>
  <w:num w:numId="17">
    <w:abstractNumId w:val="28"/>
    <w:lvlOverride w:ilvl="0">
      <w:startOverride w:val="1"/>
    </w:lvlOverride>
  </w:num>
  <w:num w:numId="18">
    <w:abstractNumId w:val="9"/>
  </w:num>
  <w:num w:numId="19">
    <w:abstractNumId w:val="21"/>
  </w:num>
  <w:num w:numId="20">
    <w:abstractNumId w:val="30"/>
  </w:num>
  <w:num w:numId="21">
    <w:abstractNumId w:val="20"/>
  </w:num>
  <w:num w:numId="22">
    <w:abstractNumId w:val="12"/>
  </w:num>
  <w:num w:numId="23">
    <w:abstractNumId w:val="2"/>
  </w:num>
  <w:num w:numId="24">
    <w:abstractNumId w:val="24"/>
  </w:num>
  <w:num w:numId="25">
    <w:abstractNumId w:val="6"/>
  </w:num>
  <w:num w:numId="26">
    <w:abstractNumId w:val="5"/>
  </w:num>
  <w:num w:numId="27">
    <w:abstractNumId w:val="15"/>
  </w:num>
  <w:num w:numId="28">
    <w:abstractNumId w:val="23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 w:numId="33">
    <w:abstractNumId w:val="16"/>
  </w:num>
  <w:num w:numId="34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1A"/>
    <w:rsid w:val="000D25B3"/>
    <w:rsid w:val="000D32E2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227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E061D"/>
    <w:rsid w:val="001E1AD5"/>
    <w:rsid w:val="001E23D8"/>
    <w:rsid w:val="001E3B08"/>
    <w:rsid w:val="001E5359"/>
    <w:rsid w:val="001E541A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49EB"/>
    <w:rsid w:val="00284BAD"/>
    <w:rsid w:val="00284FC1"/>
    <w:rsid w:val="0028722C"/>
    <w:rsid w:val="0028731B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AB7"/>
    <w:rsid w:val="003D7BDA"/>
    <w:rsid w:val="003E098B"/>
    <w:rsid w:val="003E3C16"/>
    <w:rsid w:val="003E4026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21A6E"/>
    <w:rsid w:val="00523F45"/>
    <w:rsid w:val="00524F06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9C1"/>
    <w:rsid w:val="00677C62"/>
    <w:rsid w:val="00681C8C"/>
    <w:rsid w:val="00683CB9"/>
    <w:rsid w:val="00685D4D"/>
    <w:rsid w:val="00686CC9"/>
    <w:rsid w:val="006870D9"/>
    <w:rsid w:val="006900DF"/>
    <w:rsid w:val="00690AEF"/>
    <w:rsid w:val="00690D30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447A"/>
    <w:rsid w:val="00796246"/>
    <w:rsid w:val="007A1058"/>
    <w:rsid w:val="007A1260"/>
    <w:rsid w:val="007A16DD"/>
    <w:rsid w:val="007A1F9F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0CB0"/>
    <w:rsid w:val="009C24BE"/>
    <w:rsid w:val="009C304E"/>
    <w:rsid w:val="009C5A35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3A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9DF"/>
    <w:rsid w:val="00C0622C"/>
    <w:rsid w:val="00C1065C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171D0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214F"/>
    <w:rsid w:val="00DE3862"/>
    <w:rsid w:val="00DE4086"/>
    <w:rsid w:val="00DE4BBC"/>
    <w:rsid w:val="00DE711F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4DE8"/>
    <w:rsid w:val="00E7530A"/>
    <w:rsid w:val="00E7718F"/>
    <w:rsid w:val="00E803ED"/>
    <w:rsid w:val="00E81B44"/>
    <w:rsid w:val="00E83E30"/>
    <w:rsid w:val="00E84766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014A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9F3B-49ED-428E-A15A-690227AB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5</cp:revision>
  <cp:lastPrinted>2013-03-22T19:10:00Z</cp:lastPrinted>
  <dcterms:created xsi:type="dcterms:W3CDTF">2013-03-18T20:06:00Z</dcterms:created>
  <dcterms:modified xsi:type="dcterms:W3CDTF">2013-03-26T13:54:00Z</dcterms:modified>
</cp:coreProperties>
</file>